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40" w:rsidRDefault="00656D40" w:rsidP="00B950D1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52602B" wp14:editId="59401907">
            <wp:simplePos x="0" y="0"/>
            <wp:positionH relativeFrom="column">
              <wp:posOffset>4605655</wp:posOffset>
            </wp:positionH>
            <wp:positionV relativeFrom="paragraph">
              <wp:posOffset>-918845</wp:posOffset>
            </wp:positionV>
            <wp:extent cx="1217930" cy="914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MT"/>
          <w:noProof/>
          <w:lang w:eastAsia="fr-FR"/>
        </w:rPr>
        <w:drawing>
          <wp:inline distT="0" distB="0" distL="0" distR="0" wp14:anchorId="0B0CFF5B" wp14:editId="0CAD096C">
            <wp:extent cx="5495925" cy="12192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l à cand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108" cy="121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40" w:rsidRDefault="00656D40" w:rsidP="00451F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451FB1" w:rsidRPr="00F03C8E" w:rsidRDefault="00451FB1" w:rsidP="00451F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03C8E">
        <w:rPr>
          <w:rFonts w:cs="ArialMT"/>
        </w:rPr>
        <w:t>Au CCFD-Terre Solidaire, 6 commissions nationales ont pour mission d’appuyer le travail du Conseil d’Administration dans ses prises de décisions.</w:t>
      </w:r>
    </w:p>
    <w:p w:rsidR="00451FB1" w:rsidRPr="00F03C8E" w:rsidRDefault="00451FB1" w:rsidP="00451FB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03C8E">
        <w:rPr>
          <w:rFonts w:cs="ArialMT"/>
        </w:rPr>
        <w:t>Trois commissions sont centrées sur les missions sociales :</w:t>
      </w:r>
    </w:p>
    <w:p w:rsidR="00451FB1" w:rsidRPr="00F03C8E" w:rsidRDefault="00451FB1" w:rsidP="00451F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03C8E">
        <w:t>Commission Plaidoyer (CPL)</w:t>
      </w:r>
    </w:p>
    <w:p w:rsidR="00451FB1" w:rsidRPr="00F03C8E" w:rsidRDefault="00451FB1" w:rsidP="00451F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03C8E">
        <w:t>Commission Partenariat International (CPI)</w:t>
      </w:r>
    </w:p>
    <w:p w:rsidR="00451FB1" w:rsidRPr="00F03C8E" w:rsidRDefault="00451FB1" w:rsidP="00451F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03C8E">
        <w:t>Commission Education à la Citoyenneté et à la Solidarité Internationale (CECSI)</w:t>
      </w:r>
    </w:p>
    <w:p w:rsidR="00451FB1" w:rsidRPr="00F03C8E" w:rsidRDefault="00451FB1" w:rsidP="00451FB1">
      <w:pPr>
        <w:autoSpaceDE w:val="0"/>
        <w:autoSpaceDN w:val="0"/>
        <w:adjustRightInd w:val="0"/>
        <w:spacing w:after="0" w:line="240" w:lineRule="auto"/>
        <w:jc w:val="both"/>
      </w:pPr>
      <w:r w:rsidRPr="00F03C8E">
        <w:t>Trois autres sont axées sur les missions support :</w:t>
      </w:r>
    </w:p>
    <w:p w:rsidR="00451FB1" w:rsidRPr="00F03C8E" w:rsidRDefault="00451FB1" w:rsidP="00451F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03C8E">
        <w:t>Commission Administration Finance (CAF)</w:t>
      </w:r>
    </w:p>
    <w:p w:rsidR="00451FB1" w:rsidRPr="00F03C8E" w:rsidRDefault="00451FB1" w:rsidP="00451F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03C8E">
        <w:t>Commission Diversification des Ressources (CDR)</w:t>
      </w:r>
    </w:p>
    <w:p w:rsidR="00451FB1" w:rsidRPr="00F03C8E" w:rsidRDefault="00451FB1" w:rsidP="00451FB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03C8E">
        <w:t xml:space="preserve">Commission Communication et Information (CCI) </w:t>
      </w:r>
    </w:p>
    <w:p w:rsidR="00451FB1" w:rsidRPr="00F03C8E" w:rsidRDefault="00451FB1" w:rsidP="00451FB1">
      <w:pPr>
        <w:pStyle w:val="Paragraphedeliste"/>
        <w:autoSpaceDE w:val="0"/>
        <w:autoSpaceDN w:val="0"/>
        <w:adjustRightInd w:val="0"/>
        <w:spacing w:after="0" w:line="240" w:lineRule="auto"/>
        <w:jc w:val="both"/>
      </w:pPr>
    </w:p>
    <w:p w:rsidR="00451FB1" w:rsidRDefault="00451FB1" w:rsidP="00451F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03C8E">
        <w:t xml:space="preserve">Jusque-là élu-e-s en session régionale </w:t>
      </w:r>
      <w:r w:rsidR="00F03C8E">
        <w:t>et/ou</w:t>
      </w:r>
      <w:r w:rsidRPr="00F03C8E">
        <w:t xml:space="preserve"> coordination régionale, la grande nouveauté de l’année est que les prochain-e-s candidat-e-s vont être élu-e-s en Assemblée Régionale ! </w:t>
      </w:r>
      <w:r w:rsidRPr="00B950D1">
        <w:rPr>
          <w:b/>
        </w:rPr>
        <w:t xml:space="preserve">C’est donc vous qui allez les élire ! </w:t>
      </w:r>
    </w:p>
    <w:p w:rsidR="00DB2E9C" w:rsidRDefault="00DB2E9C" w:rsidP="00451F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B2E9C" w:rsidRDefault="00DB2E9C" w:rsidP="00451FB1">
      <w:pPr>
        <w:autoSpaceDE w:val="0"/>
        <w:autoSpaceDN w:val="0"/>
        <w:adjustRightInd w:val="0"/>
        <w:spacing w:after="0" w:line="240" w:lineRule="auto"/>
        <w:jc w:val="both"/>
      </w:pPr>
    </w:p>
    <w:p w:rsidR="0009131C" w:rsidRPr="00DA5BE5" w:rsidRDefault="0009131C" w:rsidP="0009131C">
      <w:pPr>
        <w:spacing w:after="0" w:line="240" w:lineRule="auto"/>
        <w:rPr>
          <w:rStyle w:val="Rfrenceintense"/>
          <w:sz w:val="24"/>
        </w:rPr>
      </w:pPr>
      <w:r w:rsidRPr="00DA5BE5">
        <w:rPr>
          <w:rStyle w:val="Rfrenceintense"/>
          <w:sz w:val="24"/>
        </w:rPr>
        <w:t>En résumé </w:t>
      </w:r>
    </w:p>
    <w:p w:rsidR="0009131C" w:rsidRDefault="0009131C" w:rsidP="0009131C">
      <w:pPr>
        <w:spacing w:after="0" w:line="240" w:lineRule="auto"/>
      </w:pPr>
    </w:p>
    <w:tbl>
      <w:tblPr>
        <w:tblStyle w:val="Grilledutableau"/>
        <w:tblW w:w="8755" w:type="dxa"/>
        <w:tblLook w:val="04A0" w:firstRow="1" w:lastRow="0" w:firstColumn="1" w:lastColumn="0" w:noHBand="0" w:noVBand="1"/>
      </w:tblPr>
      <w:tblGrid>
        <w:gridCol w:w="715"/>
        <w:gridCol w:w="3071"/>
        <w:gridCol w:w="4969"/>
      </w:tblGrid>
      <w:tr w:rsidR="0009131C" w:rsidTr="00EF44B8">
        <w:tc>
          <w:tcPr>
            <w:tcW w:w="715" w:type="dxa"/>
          </w:tcPr>
          <w:p w:rsidR="0009131C" w:rsidRDefault="0009131C" w:rsidP="00EF44B8">
            <w:r>
              <w:t>CAF</w:t>
            </w:r>
          </w:p>
        </w:tc>
        <w:tc>
          <w:tcPr>
            <w:tcW w:w="3071" w:type="dxa"/>
          </w:tcPr>
          <w:p w:rsidR="0009131C" w:rsidRPr="00656D40" w:rsidRDefault="0009131C" w:rsidP="00EF44B8">
            <w:pPr>
              <w:rPr>
                <w:color w:val="000000" w:themeColor="text1"/>
              </w:rPr>
            </w:pPr>
            <w:r w:rsidRPr="00656D40">
              <w:rPr>
                <w:color w:val="000000" w:themeColor="text1"/>
              </w:rPr>
              <w:t>2 candidat-e-s</w:t>
            </w:r>
          </w:p>
        </w:tc>
        <w:tc>
          <w:tcPr>
            <w:tcW w:w="4969" w:type="dxa"/>
          </w:tcPr>
          <w:p w:rsidR="0009131C" w:rsidRDefault="0009131C" w:rsidP="00EF44B8">
            <w:r>
              <w:t xml:space="preserve">Christophe </w:t>
            </w:r>
            <w:proofErr w:type="spellStart"/>
            <w:r>
              <w:t>Dellière</w:t>
            </w:r>
            <w:proofErr w:type="spellEnd"/>
            <w:r>
              <w:t xml:space="preserve"> et Marie-Madeleine </w:t>
            </w:r>
            <w:proofErr w:type="spellStart"/>
            <w:r>
              <w:t>Mabon</w:t>
            </w:r>
            <w:proofErr w:type="spellEnd"/>
          </w:p>
        </w:tc>
      </w:tr>
      <w:tr w:rsidR="0009131C" w:rsidTr="00EF44B8">
        <w:tc>
          <w:tcPr>
            <w:tcW w:w="715" w:type="dxa"/>
          </w:tcPr>
          <w:p w:rsidR="0009131C" w:rsidRDefault="0009131C" w:rsidP="00EF44B8">
            <w:r>
              <w:t>CECSI</w:t>
            </w:r>
          </w:p>
        </w:tc>
        <w:tc>
          <w:tcPr>
            <w:tcW w:w="3071" w:type="dxa"/>
          </w:tcPr>
          <w:p w:rsidR="0009131C" w:rsidRDefault="0009131C" w:rsidP="00EF44B8">
            <w:r w:rsidRPr="00656D40">
              <w:rPr>
                <w:color w:val="000000" w:themeColor="text1"/>
              </w:rPr>
              <w:t>4 places vacantes !</w:t>
            </w:r>
          </w:p>
        </w:tc>
        <w:tc>
          <w:tcPr>
            <w:tcW w:w="4969" w:type="dxa"/>
          </w:tcPr>
          <w:p w:rsidR="0009131C" w:rsidRDefault="0009131C" w:rsidP="00EF44B8">
            <w:r>
              <w:t>Jeunes Adultes</w:t>
            </w:r>
          </w:p>
          <w:p w:rsidR="0009131C" w:rsidRDefault="0009131C" w:rsidP="00EF44B8">
            <w:r>
              <w:t>Communautés Chrétiennes</w:t>
            </w:r>
          </w:p>
          <w:p w:rsidR="0009131C" w:rsidRDefault="0009131C" w:rsidP="00EF44B8">
            <w:r>
              <w:t>Collégialité/ MSE</w:t>
            </w:r>
          </w:p>
          <w:p w:rsidR="0009131C" w:rsidRDefault="0009131C" w:rsidP="00EF44B8">
            <w:r>
              <w:t>Nouveaux publics</w:t>
            </w:r>
          </w:p>
        </w:tc>
      </w:tr>
      <w:tr w:rsidR="0009131C" w:rsidRPr="00DA5BE5" w:rsidTr="00EF44B8">
        <w:tc>
          <w:tcPr>
            <w:tcW w:w="715" w:type="dxa"/>
          </w:tcPr>
          <w:p w:rsidR="0009131C" w:rsidRDefault="0009131C" w:rsidP="00EF44B8">
            <w:r>
              <w:t>CPI</w:t>
            </w:r>
          </w:p>
        </w:tc>
        <w:tc>
          <w:tcPr>
            <w:tcW w:w="3071" w:type="dxa"/>
          </w:tcPr>
          <w:p w:rsidR="0009131C" w:rsidRPr="00656D40" w:rsidRDefault="0009131C" w:rsidP="00EF44B8">
            <w:pPr>
              <w:rPr>
                <w:color w:val="000000" w:themeColor="text1"/>
              </w:rPr>
            </w:pPr>
            <w:r w:rsidRPr="00656D40">
              <w:rPr>
                <w:color w:val="000000" w:themeColor="text1"/>
              </w:rPr>
              <w:t>1 mandat à renouveler (en attente de candidature)</w:t>
            </w:r>
          </w:p>
          <w:p w:rsidR="0009131C" w:rsidRDefault="0009131C" w:rsidP="00EF44B8">
            <w:r w:rsidRPr="00656D40">
              <w:rPr>
                <w:color w:val="000000" w:themeColor="text1"/>
              </w:rPr>
              <w:t>7 places vacant-e-s</w:t>
            </w:r>
          </w:p>
        </w:tc>
        <w:tc>
          <w:tcPr>
            <w:tcW w:w="4969" w:type="dxa"/>
          </w:tcPr>
          <w:p w:rsidR="0009131C" w:rsidRPr="00D517B8" w:rsidRDefault="0009131C" w:rsidP="00EF44B8">
            <w:r w:rsidRPr="00D517B8">
              <w:t>Chine, Vietnam, Laos, Cambodge, Birmanie (Mandat à renouveler ?)</w:t>
            </w:r>
          </w:p>
          <w:p w:rsidR="0009131C" w:rsidRDefault="0009131C" w:rsidP="00EF44B8">
            <w:r w:rsidRPr="00DA5BE5">
              <w:t>Sri Lanka, Inde, Philippines, Indonésie, Timor</w:t>
            </w:r>
          </w:p>
          <w:p w:rsidR="0009131C" w:rsidRDefault="0009131C" w:rsidP="00EF44B8">
            <w:r w:rsidRPr="00DA5BE5">
              <w:t>Europe de l'Est,</w:t>
            </w:r>
            <w:r w:rsidR="00B145EE">
              <w:t xml:space="preserve"> </w:t>
            </w:r>
            <w:r w:rsidRPr="00DA5BE5">
              <w:t>Rom</w:t>
            </w:r>
          </w:p>
          <w:p w:rsidR="0009131C" w:rsidRDefault="0009131C" w:rsidP="00EF44B8">
            <w:r w:rsidRPr="00DA5BE5">
              <w:t>Afrique du Nord/Moyen Orient</w:t>
            </w:r>
          </w:p>
          <w:p w:rsidR="0009131C" w:rsidRDefault="0009131C" w:rsidP="00EF44B8">
            <w:r w:rsidRPr="00DA5BE5">
              <w:t>Méso-Amérique, pays Andins</w:t>
            </w:r>
          </w:p>
          <w:p w:rsidR="0009131C" w:rsidRDefault="0009131C" w:rsidP="00EF44B8">
            <w:r w:rsidRPr="00DA5BE5">
              <w:t>Golfe de Guinée</w:t>
            </w:r>
          </w:p>
          <w:p w:rsidR="0009131C" w:rsidRDefault="0009131C" w:rsidP="00EF44B8">
            <w:r w:rsidRPr="00DA5BE5">
              <w:t>Afrique australe/Madagascar/Grands Lacs</w:t>
            </w:r>
          </w:p>
          <w:p w:rsidR="0009131C" w:rsidRPr="00DA5BE5" w:rsidRDefault="0009131C" w:rsidP="00EF44B8">
            <w:r w:rsidRPr="00DA5BE5">
              <w:t>Migrations internationales</w:t>
            </w:r>
          </w:p>
        </w:tc>
      </w:tr>
    </w:tbl>
    <w:p w:rsidR="0009131C" w:rsidRPr="00F03C8E" w:rsidRDefault="0009131C" w:rsidP="00451FB1">
      <w:pPr>
        <w:autoSpaceDE w:val="0"/>
        <w:autoSpaceDN w:val="0"/>
        <w:adjustRightInd w:val="0"/>
        <w:spacing w:after="0" w:line="240" w:lineRule="auto"/>
        <w:jc w:val="both"/>
      </w:pPr>
    </w:p>
    <w:p w:rsidR="00F03C8E" w:rsidRDefault="00F03C8E" w:rsidP="00451FB1">
      <w:pPr>
        <w:autoSpaceDE w:val="0"/>
        <w:autoSpaceDN w:val="0"/>
        <w:adjustRightInd w:val="0"/>
        <w:spacing w:after="0" w:line="240" w:lineRule="auto"/>
        <w:jc w:val="both"/>
      </w:pPr>
    </w:p>
    <w:p w:rsidR="00451FB1" w:rsidRPr="00F03C8E" w:rsidRDefault="00451FB1" w:rsidP="00451FB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F03C8E">
        <w:rPr>
          <w:b/>
        </w:rPr>
        <w:t>Sur la région</w:t>
      </w:r>
      <w:r w:rsidR="00F03C8E">
        <w:rPr>
          <w:b/>
        </w:rPr>
        <w:t xml:space="preserve"> Bretagne/Pays de la Loire</w:t>
      </w:r>
      <w:r w:rsidRPr="00F03C8E">
        <w:rPr>
          <w:b/>
        </w:rPr>
        <w:t xml:space="preserve">, </w:t>
      </w:r>
      <w:r w:rsidR="00F03C8E" w:rsidRPr="00F03C8E">
        <w:rPr>
          <w:b/>
        </w:rPr>
        <w:t>où en sommes-nous ?</w:t>
      </w:r>
    </w:p>
    <w:p w:rsidR="00F03C8E" w:rsidRPr="00F03C8E" w:rsidRDefault="00F03C8E" w:rsidP="00451FB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03C8E">
        <w:rPr>
          <w:i/>
        </w:rPr>
        <w:t xml:space="preserve">Là où </w:t>
      </w:r>
      <w:r>
        <w:rPr>
          <w:i/>
        </w:rPr>
        <w:t>il n’y a pas besoin d’élections</w:t>
      </w:r>
      <w:r w:rsidRPr="00F03C8E">
        <w:rPr>
          <w:i/>
        </w:rPr>
        <w:t> :</w:t>
      </w:r>
    </w:p>
    <w:p w:rsidR="00451FB1" w:rsidRPr="00F03C8E" w:rsidRDefault="00451FB1" w:rsidP="00F03C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03C8E">
        <w:t xml:space="preserve">Pour la </w:t>
      </w:r>
      <w:r w:rsidRPr="00F03C8E">
        <w:rPr>
          <w:b/>
        </w:rPr>
        <w:t>CPL</w:t>
      </w:r>
      <w:r w:rsidRPr="00F03C8E">
        <w:t xml:space="preserve">, Jean-Pierre </w:t>
      </w:r>
      <w:proofErr w:type="spellStart"/>
      <w:r w:rsidRPr="00F03C8E">
        <w:t>Busnel</w:t>
      </w:r>
      <w:proofErr w:type="spellEnd"/>
      <w:r w:rsidRPr="00F03C8E">
        <w:t xml:space="preserve"> (Sarthe) est notre délégué pour la région Bretagne Pays de la Loire, son premier mandat se termine en 2018. Il est appuyé par François </w:t>
      </w:r>
      <w:proofErr w:type="spellStart"/>
      <w:r w:rsidRPr="00F03C8E">
        <w:t>Gaudichet</w:t>
      </w:r>
      <w:proofErr w:type="spellEnd"/>
      <w:r w:rsidRPr="00F03C8E">
        <w:t xml:space="preserve"> (Ile et Vilaine) en tant que suppléant.</w:t>
      </w:r>
    </w:p>
    <w:p w:rsidR="006E284B" w:rsidRPr="00B950D1" w:rsidRDefault="00F03C8E" w:rsidP="00B950D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50D1">
        <w:rPr>
          <w:rFonts w:asciiTheme="minorHAnsi" w:hAnsiTheme="minorHAnsi"/>
          <w:sz w:val="22"/>
          <w:szCs w:val="22"/>
        </w:rPr>
        <w:t xml:space="preserve">La </w:t>
      </w:r>
      <w:r w:rsidRPr="00B950D1">
        <w:rPr>
          <w:rFonts w:asciiTheme="minorHAnsi" w:hAnsiTheme="minorHAnsi"/>
          <w:b/>
          <w:sz w:val="22"/>
          <w:szCs w:val="22"/>
        </w:rPr>
        <w:t>CDR</w:t>
      </w:r>
      <w:r w:rsidRPr="00B950D1">
        <w:rPr>
          <w:rFonts w:asciiTheme="minorHAnsi" w:hAnsiTheme="minorHAnsi"/>
          <w:sz w:val="22"/>
          <w:szCs w:val="22"/>
        </w:rPr>
        <w:t xml:space="preserve"> et la </w:t>
      </w:r>
      <w:r w:rsidRPr="00B950D1">
        <w:rPr>
          <w:rFonts w:asciiTheme="minorHAnsi" w:hAnsiTheme="minorHAnsi"/>
          <w:b/>
          <w:sz w:val="22"/>
          <w:szCs w:val="22"/>
        </w:rPr>
        <w:t xml:space="preserve">CCI </w:t>
      </w:r>
      <w:r w:rsidRPr="00B950D1">
        <w:rPr>
          <w:rFonts w:asciiTheme="minorHAnsi" w:hAnsiTheme="minorHAnsi"/>
          <w:sz w:val="22"/>
          <w:szCs w:val="22"/>
        </w:rPr>
        <w:t xml:space="preserve">sont le résultat de la séparation de l’ancienne CCC (Commission Collecte Communication), les deux élu-e-s viennent de terminer leur mandat, il n’y a pas d’élection prévue car cette commission est appelée à être constituée sur appel à membres de compétence. </w:t>
      </w:r>
      <w:r w:rsidR="006E284B" w:rsidRPr="00B950D1">
        <w:rPr>
          <w:rFonts w:asciiTheme="minorHAnsi" w:hAnsiTheme="minorHAnsi"/>
          <w:sz w:val="22"/>
          <w:szCs w:val="22"/>
        </w:rPr>
        <w:t xml:space="preserve">Vous êtes invité-e-s à identifier des personnes, à l’intérieur du réseau de </w:t>
      </w:r>
      <w:r w:rsidR="006E284B" w:rsidRPr="00B950D1">
        <w:rPr>
          <w:rFonts w:asciiTheme="minorHAnsi" w:hAnsiTheme="minorHAnsi"/>
          <w:sz w:val="22"/>
          <w:szCs w:val="22"/>
        </w:rPr>
        <w:lastRenderedPageBreak/>
        <w:t xml:space="preserve">bénévoles ou dans votre entourage, qui vous semblent avoir des compétences pour participer, comme membres à appeler pour constituer les commissions CCI et CDR, ou participer à la CPL. Vous trouverez ci-joint une feuille de présentation des personnes appelées. Les suggestions de noms sont à faire remonter directement aux co-présidents de l’actuelle commission CCC avant le 30 septembre 2017 (Philippe Marchand : </w:t>
      </w:r>
      <w:hyperlink r:id="rId8" w:history="1">
        <w:r w:rsidR="006E284B" w:rsidRPr="00B950D1">
          <w:rPr>
            <w:rStyle w:val="Lienhypertexte"/>
            <w:rFonts w:asciiTheme="minorHAnsi" w:hAnsiTheme="minorHAnsi"/>
            <w:sz w:val="22"/>
            <w:szCs w:val="22"/>
          </w:rPr>
          <w:t>pmarchand@cegetel.net</w:t>
        </w:r>
      </w:hyperlink>
      <w:r w:rsidR="00B145EE">
        <w:rPr>
          <w:rFonts w:asciiTheme="minorHAnsi" w:hAnsiTheme="minorHAnsi"/>
          <w:sz w:val="22"/>
          <w:szCs w:val="22"/>
        </w:rPr>
        <w:t>)</w:t>
      </w:r>
      <w:r w:rsidR="006E284B" w:rsidRPr="00B950D1">
        <w:rPr>
          <w:rFonts w:asciiTheme="minorHAnsi" w:hAnsiTheme="minorHAnsi"/>
          <w:sz w:val="22"/>
          <w:szCs w:val="22"/>
        </w:rPr>
        <w:t xml:space="preserve">. </w:t>
      </w:r>
    </w:p>
    <w:p w:rsidR="00BA42A4" w:rsidRPr="00F03C8E" w:rsidRDefault="00BA42A4" w:rsidP="00F03C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 </w:t>
      </w:r>
      <w:r w:rsidRPr="00BA42A4">
        <w:rPr>
          <w:b/>
        </w:rPr>
        <w:t>CECSI </w:t>
      </w:r>
      <w:r>
        <w:t xml:space="preserve">: Jean-Marie Imbert et Gisèle </w:t>
      </w:r>
      <w:proofErr w:type="spellStart"/>
      <w:r>
        <w:t>Lehnert</w:t>
      </w:r>
      <w:proofErr w:type="spellEnd"/>
      <w:r>
        <w:t xml:space="preserve"> sont en cours de mandat, leurs mandats se terminent en 2020. </w:t>
      </w:r>
    </w:p>
    <w:p w:rsidR="00F03C8E" w:rsidRDefault="00F03C8E" w:rsidP="00F03C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 </w:t>
      </w:r>
      <w:r w:rsidRPr="009E7A6F">
        <w:rPr>
          <w:b/>
        </w:rPr>
        <w:t>CPI</w:t>
      </w:r>
      <w:r>
        <w:t xml:space="preserve"> : Daniel </w:t>
      </w:r>
      <w:proofErr w:type="spellStart"/>
      <w:r>
        <w:t>Hangoüet</w:t>
      </w:r>
      <w:proofErr w:type="spellEnd"/>
      <w:r>
        <w:t xml:space="preserve"> (Morbihan) et Bertrand </w:t>
      </w:r>
      <w:proofErr w:type="spellStart"/>
      <w:r>
        <w:t>Decoopmann</w:t>
      </w:r>
      <w:proofErr w:type="spellEnd"/>
      <w:r>
        <w:t xml:space="preserve"> (Ile et Vilaine) sont en cours de mandat. Ils font partie des Commissions Territoires Partenaire (CTP) Cône Sud-Caraïbes, Brésil pour Daniel et Sahel-Centre et Corne de l’Afrique pour Bertrand. </w:t>
      </w:r>
      <w:r w:rsidR="001840EB">
        <w:t>Leurs mandats se terminent en 2018.</w:t>
      </w:r>
      <w:r w:rsidR="009E7A6F">
        <w:t xml:space="preserve"> </w:t>
      </w:r>
    </w:p>
    <w:p w:rsidR="00451FB1" w:rsidRPr="00F03C8E" w:rsidRDefault="00451FB1" w:rsidP="00451FB1">
      <w:pPr>
        <w:autoSpaceDE w:val="0"/>
        <w:autoSpaceDN w:val="0"/>
        <w:adjustRightInd w:val="0"/>
        <w:spacing w:after="0" w:line="240" w:lineRule="auto"/>
        <w:jc w:val="both"/>
      </w:pPr>
    </w:p>
    <w:p w:rsidR="00451FB1" w:rsidRPr="00F03C8E" w:rsidRDefault="00F03C8E" w:rsidP="00451FB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F03C8E">
        <w:rPr>
          <w:i/>
        </w:rPr>
        <w:t>Là où il y aura besoin d’élections :</w:t>
      </w:r>
    </w:p>
    <w:p w:rsidR="00F03C8E" w:rsidRDefault="00F03C8E" w:rsidP="00F03C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 </w:t>
      </w:r>
      <w:r w:rsidRPr="00F03C8E">
        <w:rPr>
          <w:b/>
        </w:rPr>
        <w:t>CAF </w:t>
      </w:r>
      <w:r>
        <w:t xml:space="preserve">: Christophe </w:t>
      </w:r>
      <w:proofErr w:type="spellStart"/>
      <w:r>
        <w:t>Dellière</w:t>
      </w:r>
      <w:proofErr w:type="spellEnd"/>
      <w:r>
        <w:t xml:space="preserve">, titulaire (Mayenne) et Marie-Madeleine </w:t>
      </w:r>
      <w:proofErr w:type="spellStart"/>
      <w:r>
        <w:t>Mabon</w:t>
      </w:r>
      <w:proofErr w:type="spellEnd"/>
      <w:r>
        <w:t xml:space="preserve"> (Morbihan), suppléante, sont arrivés en fin de mandat. Ils sont prêts à </w:t>
      </w:r>
      <w:proofErr w:type="spellStart"/>
      <w:r>
        <w:t>re</w:t>
      </w:r>
      <w:proofErr w:type="spellEnd"/>
      <w:r>
        <w:t xml:space="preserve">-proposer leurs services pour représenter la région dans cette commission. </w:t>
      </w:r>
    </w:p>
    <w:p w:rsidR="001840EB" w:rsidRDefault="001840EB" w:rsidP="00F03C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 </w:t>
      </w:r>
      <w:r w:rsidRPr="009E7A6F">
        <w:rPr>
          <w:b/>
        </w:rPr>
        <w:t>CECSI</w:t>
      </w:r>
      <w:r>
        <w:t xml:space="preserve"> : </w:t>
      </w:r>
      <w:r w:rsidR="002078D3">
        <w:t>il y a encore 4 sous-commissions ! V</w:t>
      </w:r>
      <w:r>
        <w:t>oir descriptif détaillé ci-dessous</w:t>
      </w:r>
      <w:r w:rsidR="002078D3">
        <w:t>.</w:t>
      </w:r>
    </w:p>
    <w:p w:rsidR="001840EB" w:rsidRDefault="001840EB" w:rsidP="00F03C8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 </w:t>
      </w:r>
      <w:r w:rsidRPr="009E7A6F">
        <w:rPr>
          <w:b/>
        </w:rPr>
        <w:t>CPI </w:t>
      </w:r>
      <w:r>
        <w:t xml:space="preserve">: </w:t>
      </w:r>
      <w:r w:rsidR="002078D3">
        <w:t xml:space="preserve">Bénédicte </w:t>
      </w:r>
      <w:proofErr w:type="spellStart"/>
      <w:r w:rsidR="002078D3">
        <w:t>Ariaux</w:t>
      </w:r>
      <w:proofErr w:type="spellEnd"/>
      <w:r w:rsidR="002078D3">
        <w:t xml:space="preserve"> (Sarthe) et Jean-Paul </w:t>
      </w:r>
      <w:proofErr w:type="spellStart"/>
      <w:r w:rsidR="002078D3">
        <w:t>Corriette</w:t>
      </w:r>
      <w:proofErr w:type="spellEnd"/>
      <w:r w:rsidR="002078D3">
        <w:t xml:space="preserve"> (Ile et Vilaine) sont en fin de mandat. Il reste encore des places ! V</w:t>
      </w:r>
      <w:r>
        <w:t>oir descriptif détaillé ci-dessous</w:t>
      </w:r>
    </w:p>
    <w:p w:rsidR="00F03C8E" w:rsidRPr="00F03C8E" w:rsidRDefault="00F03C8E" w:rsidP="00451FB1">
      <w:pPr>
        <w:autoSpaceDE w:val="0"/>
        <w:autoSpaceDN w:val="0"/>
        <w:adjustRightInd w:val="0"/>
        <w:spacing w:after="0" w:line="240" w:lineRule="auto"/>
        <w:jc w:val="both"/>
      </w:pPr>
    </w:p>
    <w:p w:rsidR="00355206" w:rsidRPr="00DA671B" w:rsidRDefault="00355206" w:rsidP="00355206">
      <w:pPr>
        <w:rPr>
          <w:rStyle w:val="Rfrenceintense"/>
          <w:sz w:val="24"/>
        </w:rPr>
      </w:pPr>
      <w:r w:rsidRPr="00DA671B">
        <w:rPr>
          <w:rStyle w:val="Rfrenceintense"/>
          <w:sz w:val="24"/>
        </w:rPr>
        <w:t>Pour la CECSI et la CPI </w:t>
      </w:r>
    </w:p>
    <w:p w:rsidR="009E7A6F" w:rsidRPr="009E7A6F" w:rsidRDefault="009E7A6F" w:rsidP="009E7A6F">
      <w:pPr>
        <w:rPr>
          <w:rStyle w:val="Rfrenceintense"/>
          <w:sz w:val="24"/>
        </w:rPr>
      </w:pPr>
      <w:r w:rsidRPr="009E7A6F">
        <w:rPr>
          <w:rStyle w:val="Rfrenceintense"/>
          <w:sz w:val="24"/>
        </w:rPr>
        <w:t>L’éducation à la citoyenneté et à la solidarité internationale au CCFD-Terre Solidaire : ça se construit avec vous !</w:t>
      </w:r>
    </w:p>
    <w:p w:rsidR="009E7A6F" w:rsidRDefault="009E7A6F" w:rsidP="009E7A6F">
      <w:r>
        <w:t>La vocation du CCFD-Terre Solidaire, c’est de s’adresser à l’universel. Mais pour parler à tous, il faut savoir parler à chacun. Et cela passe par une adaptation de nos outils aux différents publics auxquels nous souhaitons nous adresser. C’est pourquoi nous avons besoin de vous, dans les différentes sous-commissions de la Commission ECSI (</w:t>
      </w:r>
      <w:r w:rsidRPr="00E52DA2">
        <w:t>éducation à la citoyenneté et à la solidarité internationale)</w:t>
      </w:r>
      <w:r>
        <w:t> :</w:t>
      </w:r>
    </w:p>
    <w:p w:rsidR="00B34850" w:rsidRDefault="00B34850" w:rsidP="009E7A6F">
      <w:pPr>
        <w:pStyle w:val="Paragraphedeliste"/>
        <w:numPr>
          <w:ilvl w:val="0"/>
          <w:numId w:val="2"/>
        </w:numPr>
        <w:spacing w:after="0" w:line="240" w:lineRule="auto"/>
        <w:sectPr w:rsidR="00B34850" w:rsidSect="000857C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E7A6F" w:rsidRPr="00B950D1" w:rsidRDefault="009E7A6F" w:rsidP="009E7A6F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B950D1">
        <w:rPr>
          <w:b/>
        </w:rPr>
        <w:lastRenderedPageBreak/>
        <w:t xml:space="preserve">Jeunes adultes </w:t>
      </w:r>
    </w:p>
    <w:p w:rsidR="009E7A6F" w:rsidRDefault="009E7A6F" w:rsidP="009E7A6F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Adolescents </w:t>
      </w:r>
    </w:p>
    <w:p w:rsidR="009E7A6F" w:rsidRPr="00B950D1" w:rsidRDefault="009E7A6F" w:rsidP="009E7A6F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B950D1">
        <w:rPr>
          <w:b/>
        </w:rPr>
        <w:t xml:space="preserve">Communautés chrétiennes </w:t>
      </w:r>
    </w:p>
    <w:p w:rsidR="009E7A6F" w:rsidRPr="00B950D1" w:rsidRDefault="009E7A6F" w:rsidP="009E7A6F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B950D1">
        <w:rPr>
          <w:b/>
        </w:rPr>
        <w:lastRenderedPageBreak/>
        <w:t>Collégialité Mouvements et Services d’Eglise (MSE)</w:t>
      </w:r>
    </w:p>
    <w:p w:rsidR="009E7A6F" w:rsidRDefault="009E7A6F" w:rsidP="009E7A6F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Carême </w:t>
      </w:r>
    </w:p>
    <w:p w:rsidR="00656D40" w:rsidRPr="00B950D1" w:rsidRDefault="009E7A6F" w:rsidP="00656D40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B950D1">
        <w:rPr>
          <w:b/>
        </w:rPr>
        <w:t xml:space="preserve">Nouveaux publics. </w:t>
      </w:r>
    </w:p>
    <w:p w:rsidR="00B34850" w:rsidRDefault="00B34850">
      <w:pPr>
        <w:pStyle w:val="Paragraphedeliste"/>
        <w:spacing w:after="0" w:line="240" w:lineRule="auto"/>
        <w:sectPr w:rsidR="00B34850" w:rsidSect="00B950D1">
          <w:type w:val="continuous"/>
          <w:pgSz w:w="11906" w:h="16838" w:code="9"/>
          <w:pgMar w:top="1417" w:right="1417" w:bottom="1417" w:left="1417" w:header="709" w:footer="709" w:gutter="0"/>
          <w:cols w:num="2" w:space="708"/>
          <w:docGrid w:linePitch="360"/>
        </w:sectPr>
      </w:pPr>
    </w:p>
    <w:p w:rsidR="00656D40" w:rsidRDefault="00656D40" w:rsidP="00B950D1">
      <w:pPr>
        <w:pStyle w:val="Paragraphedeliste"/>
        <w:spacing w:after="0" w:line="240" w:lineRule="auto"/>
      </w:pPr>
    </w:p>
    <w:p w:rsidR="009E7A6F" w:rsidRDefault="009E7A6F" w:rsidP="009E7A6F">
      <w:r>
        <w:t>Nous vous invitons à rejoindre l’une de ces sous-commissions et à participer à ce travail de construction et/ou de renforce</w:t>
      </w:r>
      <w:r w:rsidR="00DA671B">
        <w:t xml:space="preserve">ment d’une stratégie nationale </w:t>
      </w:r>
      <w:r>
        <w:t xml:space="preserve">ECSI, essentiel à la mission du CCFD-Terre Solidaire. En Bretagne &amp; Pays de la Loire, Jean-Marie Imbert et Gisèle </w:t>
      </w:r>
      <w:proofErr w:type="spellStart"/>
      <w:r>
        <w:t>Lehnert</w:t>
      </w:r>
      <w:proofErr w:type="spellEnd"/>
      <w:r>
        <w:t xml:space="preserve"> ont déjà rejoint chacun une sous-commission (</w:t>
      </w:r>
      <w:r w:rsidR="00BA42A4">
        <w:t>Ados</w:t>
      </w:r>
      <w:r>
        <w:t xml:space="preserve"> et Carême) : rejoignez-les dans cette aventure que nous aurons plaisir à faire vivre dans notre région et dans les délégations grâce à vos talents !</w:t>
      </w:r>
    </w:p>
    <w:p w:rsidR="009E7A6F" w:rsidRDefault="009E7A6F" w:rsidP="009E7A6F">
      <w:r>
        <w:t>Outre l’importance stratégique de ces sous-commissions au niveau national cet engagement est aussi pour vous l’occasion :</w:t>
      </w:r>
    </w:p>
    <w:p w:rsidR="009E7A6F" w:rsidRDefault="009E7A6F" w:rsidP="009E7A6F">
      <w:pPr>
        <w:pStyle w:val="Paragraphedeliste"/>
        <w:numPr>
          <w:ilvl w:val="0"/>
          <w:numId w:val="4"/>
        </w:numPr>
        <w:spacing w:after="0" w:line="240" w:lineRule="auto"/>
      </w:pPr>
      <w:r>
        <w:t>de capitaliser vos expériences et de vous enrichir de celles des autres membres de la sous-commission et de la commission</w:t>
      </w:r>
    </w:p>
    <w:p w:rsidR="009E7A6F" w:rsidRDefault="009E7A6F" w:rsidP="009E7A6F">
      <w:pPr>
        <w:pStyle w:val="Paragraphedeliste"/>
        <w:numPr>
          <w:ilvl w:val="0"/>
          <w:numId w:val="4"/>
        </w:numPr>
        <w:spacing w:after="0" w:line="240" w:lineRule="auto"/>
      </w:pPr>
      <w:r>
        <w:t>de suivre des temps de formation en lien avec l’ECSI</w:t>
      </w:r>
    </w:p>
    <w:p w:rsidR="009E7A6F" w:rsidRDefault="009E7A6F" w:rsidP="009E7A6F">
      <w:pPr>
        <w:pStyle w:val="Paragraphedeliste"/>
        <w:numPr>
          <w:ilvl w:val="0"/>
          <w:numId w:val="4"/>
        </w:numPr>
        <w:spacing w:after="0" w:line="240" w:lineRule="auto"/>
      </w:pPr>
      <w:r>
        <w:t>de vivre des temps de convivialité propice à l’inventivité</w:t>
      </w:r>
    </w:p>
    <w:p w:rsidR="00DA671B" w:rsidRDefault="00DA671B" w:rsidP="00DA671B">
      <w:pPr>
        <w:pStyle w:val="Paragraphedeliste"/>
        <w:spacing w:after="0" w:line="240" w:lineRule="auto"/>
      </w:pPr>
    </w:p>
    <w:p w:rsidR="009E7A6F" w:rsidRPr="00423D93" w:rsidRDefault="009E7A6F" w:rsidP="009E7A6F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rStyle w:val="Lienhypertexte"/>
        </w:rPr>
      </w:pPr>
      <w:r>
        <w:lastRenderedPageBreak/>
        <w:t xml:space="preserve">Si vous hésitez encore et souhaitez plus d’informations vous pouvez contacter : Stéphane DUCLOS, responsable du service animation et appui aux acteurs : </w:t>
      </w:r>
      <w:hyperlink r:id="rId9" w:history="1">
        <w:r w:rsidRPr="005A7596">
          <w:rPr>
            <w:rStyle w:val="Lienhypertexte"/>
          </w:rPr>
          <w:t>s.duclos@ccfd-terresolidaire.org</w:t>
        </w:r>
      </w:hyperlink>
      <w:r w:rsidR="0009131C">
        <w:rPr>
          <w:rStyle w:val="Lienhypertexte"/>
        </w:rPr>
        <w:t xml:space="preserve"> </w:t>
      </w:r>
    </w:p>
    <w:p w:rsidR="009E7A6F" w:rsidRDefault="009E7A6F"/>
    <w:p w:rsidR="00DF5BB2" w:rsidRPr="009E7A6F" w:rsidRDefault="00451FB1">
      <w:pPr>
        <w:rPr>
          <w:rStyle w:val="Rfrenceintense"/>
          <w:sz w:val="24"/>
        </w:rPr>
      </w:pPr>
      <w:r w:rsidRPr="009E7A6F">
        <w:rPr>
          <w:rStyle w:val="Rfrenceintense"/>
          <w:sz w:val="24"/>
        </w:rPr>
        <w:t xml:space="preserve">Pour donner votre avis et construire le </w:t>
      </w:r>
      <w:r w:rsidRPr="00656D40">
        <w:rPr>
          <w:rStyle w:val="Rfrenceintense"/>
          <w:sz w:val="24"/>
        </w:rPr>
        <w:t>partenariat international</w:t>
      </w:r>
      <w:r w:rsidRPr="009E7A6F">
        <w:rPr>
          <w:rStyle w:val="Rfrenceintense"/>
          <w:sz w:val="24"/>
        </w:rPr>
        <w:t xml:space="preserve"> au CCFD-Terre Solidaire, on a besoin de vous !</w:t>
      </w:r>
    </w:p>
    <w:p w:rsidR="00451FB1" w:rsidRDefault="00BA42A4">
      <w:r>
        <w:t>Les bénévoles sont appelé-e-s à prendre part dans les choix stratégiques de l’association quant aux partenariats en cours et à venir. La mission de la CPI est de débattre et s’approprier une vision commune et cohérente du partenariat au CCFD-Terre Solidaire. Pour permettre une approche plus précise, des Commissions Territoriales /Thématiques de Partenariat</w:t>
      </w:r>
      <w:r w:rsidR="00355206">
        <w:t xml:space="preserve"> (CTP)</w:t>
      </w:r>
      <w:r>
        <w:t xml:space="preserve"> existent :</w:t>
      </w:r>
    </w:p>
    <w:p w:rsidR="00BA42A4" w:rsidRDefault="00BA42A4" w:rsidP="00BA42A4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BA42A4">
        <w:rPr>
          <w:lang w:val="en-US"/>
        </w:rPr>
        <w:t>Chine</w:t>
      </w:r>
      <w:proofErr w:type="spellEnd"/>
      <w:r w:rsidRPr="00BA42A4">
        <w:rPr>
          <w:lang w:val="en-US"/>
        </w:rPr>
        <w:t xml:space="preserve">, Vietnam, Laos, </w:t>
      </w:r>
      <w:proofErr w:type="spellStart"/>
      <w:r w:rsidRPr="00BA42A4">
        <w:rPr>
          <w:lang w:val="en-US"/>
        </w:rPr>
        <w:t>Cambodge</w:t>
      </w:r>
      <w:proofErr w:type="spellEnd"/>
      <w:r w:rsidRPr="00BA42A4">
        <w:rPr>
          <w:lang w:val="en-US"/>
        </w:rPr>
        <w:t xml:space="preserve">, </w:t>
      </w:r>
      <w:proofErr w:type="spellStart"/>
      <w:r w:rsidRPr="00BA42A4">
        <w:rPr>
          <w:lang w:val="en-US"/>
        </w:rPr>
        <w:t>Birmanie</w:t>
      </w:r>
      <w:proofErr w:type="spellEnd"/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Sahel, Centre et Corne de l’Afrique</w:t>
      </w:r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Cône Sud, Caraïbes, Brésil</w:t>
      </w:r>
      <w:r>
        <w:tab/>
      </w:r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Sri Lanka, Inde, Philippines, Indonésie, Timor</w:t>
      </w:r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Europe de l'Est,</w:t>
      </w:r>
      <w:r w:rsidR="00DA671B">
        <w:t xml:space="preserve"> </w:t>
      </w:r>
      <w:r w:rsidRPr="00BA42A4">
        <w:t>Rom</w:t>
      </w:r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Afrique du Nord/Moyen Orient</w:t>
      </w:r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Méso-Amérique, pays Andins</w:t>
      </w:r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Golfe de Guinée</w:t>
      </w:r>
    </w:p>
    <w:p w:rsidR="00BA42A4" w:rsidRDefault="00BA42A4" w:rsidP="00BA42A4">
      <w:pPr>
        <w:pStyle w:val="Paragraphedeliste"/>
        <w:numPr>
          <w:ilvl w:val="0"/>
          <w:numId w:val="1"/>
        </w:numPr>
      </w:pPr>
      <w:r w:rsidRPr="00BA42A4">
        <w:t>Afrique australe/Madagascar/Grands Lacs</w:t>
      </w:r>
    </w:p>
    <w:p w:rsidR="00BA42A4" w:rsidRPr="00BA42A4" w:rsidRDefault="00BA42A4" w:rsidP="00BA42A4">
      <w:pPr>
        <w:pStyle w:val="Paragraphedeliste"/>
        <w:numPr>
          <w:ilvl w:val="0"/>
          <w:numId w:val="1"/>
        </w:numPr>
      </w:pPr>
      <w:r w:rsidRPr="00BA42A4">
        <w:t>Migrations internationales</w:t>
      </w:r>
    </w:p>
    <w:p w:rsidR="00BA42A4" w:rsidRDefault="00BA42A4" w:rsidP="00BA42A4">
      <w:r>
        <w:t xml:space="preserve">Nous vous invitons à rejoindre l’une de ces CTP et à participer à ce travail de construction et/ou de renforcement d’une stratégie nationale de partenariat, essentiel à la mission du CCFD-Terre Solidaire. En Bretagne/Pays de la Loire, outre Daniel </w:t>
      </w:r>
      <w:proofErr w:type="spellStart"/>
      <w:r>
        <w:t>Hangoüet</w:t>
      </w:r>
      <w:proofErr w:type="spellEnd"/>
      <w:r>
        <w:t xml:space="preserve"> et Bertrand </w:t>
      </w:r>
      <w:proofErr w:type="spellStart"/>
      <w:r>
        <w:t>Decoopman</w:t>
      </w:r>
      <w:proofErr w:type="spellEnd"/>
      <w:r>
        <w:t xml:space="preserve">, Bénédicte </w:t>
      </w:r>
      <w:proofErr w:type="spellStart"/>
      <w:r>
        <w:t>Ariaux</w:t>
      </w:r>
      <w:proofErr w:type="spellEnd"/>
      <w:r>
        <w:t xml:space="preserve"> (Sarthe) fait partie de la CTP</w:t>
      </w:r>
      <w:r w:rsidRPr="00BA42A4">
        <w:t xml:space="preserve"> Chine, Vietnam, Laos, Cambodge, Birmanie</w:t>
      </w:r>
      <w:r>
        <w:t xml:space="preserve">. Jean-Paul </w:t>
      </w:r>
      <w:proofErr w:type="spellStart"/>
      <w:r>
        <w:t>Corriette</w:t>
      </w:r>
      <w:proofErr w:type="spellEnd"/>
      <w:r>
        <w:t xml:space="preserve"> termine son mandat et faisait partie de la CTP</w:t>
      </w:r>
      <w:r w:rsidRPr="00BA42A4">
        <w:t xml:space="preserve"> Sri Lanka, Inde</w:t>
      </w:r>
      <w:r>
        <w:t>, Philippines, Indonésie, Timor. Il reste donc des places dans 7 CTP ! Rejoignez-les dans cette aventure que nous aurons plaisir à faire vivre dans notre région et dans les délégations grâce à vos talents !</w:t>
      </w:r>
    </w:p>
    <w:p w:rsidR="00451FB1" w:rsidRDefault="00DA671B">
      <w:r>
        <w:t>Ces espaces sont aussi des temps de formation, de mutualisation d’expérience et de discussions communes autour d’enjeux mondiaux.</w:t>
      </w:r>
    </w:p>
    <w:p w:rsidR="00DA671B" w:rsidRPr="00B950D1" w:rsidRDefault="00DA671B" w:rsidP="00DA671B">
      <w:pPr>
        <w:rPr>
          <w:rStyle w:val="Rfrenceintense"/>
          <w:sz w:val="24"/>
        </w:rPr>
      </w:pPr>
      <w:r w:rsidRPr="00B950D1">
        <w:rPr>
          <w:rStyle w:val="Rfrenceintense"/>
          <w:sz w:val="24"/>
        </w:rPr>
        <w:t>Comment ça se passe concrètement </w:t>
      </w:r>
      <w:r w:rsidR="00355206">
        <w:rPr>
          <w:rStyle w:val="Rfrenceintense"/>
          <w:sz w:val="24"/>
        </w:rPr>
        <w:t>pour ces deux commissions (</w:t>
      </w:r>
      <w:proofErr w:type="spellStart"/>
      <w:r w:rsidR="00355206">
        <w:rPr>
          <w:rStyle w:val="Rfrenceintense"/>
          <w:sz w:val="24"/>
        </w:rPr>
        <w:t>cpi</w:t>
      </w:r>
      <w:proofErr w:type="spellEnd"/>
      <w:r w:rsidR="00355206">
        <w:rPr>
          <w:rStyle w:val="Rfrenceintense"/>
          <w:sz w:val="24"/>
        </w:rPr>
        <w:t xml:space="preserve"> et </w:t>
      </w:r>
      <w:proofErr w:type="spellStart"/>
      <w:r w:rsidR="00355206">
        <w:rPr>
          <w:rStyle w:val="Rfrenceintense"/>
          <w:sz w:val="24"/>
        </w:rPr>
        <w:t>cpi</w:t>
      </w:r>
      <w:proofErr w:type="spellEnd"/>
      <w:r w:rsidR="00355206">
        <w:rPr>
          <w:rStyle w:val="Rfrenceintense"/>
          <w:sz w:val="24"/>
        </w:rPr>
        <w:t>)</w:t>
      </w:r>
      <w:r w:rsidRPr="00B950D1">
        <w:rPr>
          <w:rStyle w:val="Rfrenceintense"/>
          <w:sz w:val="24"/>
        </w:rPr>
        <w:t>?</w:t>
      </w:r>
    </w:p>
    <w:p w:rsidR="00DA671B" w:rsidRDefault="00DA671B" w:rsidP="00DA671B">
      <w:pPr>
        <w:pStyle w:val="Paragraphedeliste"/>
        <w:numPr>
          <w:ilvl w:val="0"/>
          <w:numId w:val="3"/>
        </w:numPr>
        <w:spacing w:after="0" w:line="240" w:lineRule="auto"/>
      </w:pPr>
      <w:r>
        <w:t>un mandat de 3 ans renouvelable 2 fois</w:t>
      </w:r>
    </w:p>
    <w:p w:rsidR="00DA671B" w:rsidRDefault="00DA671B" w:rsidP="00DA671B">
      <w:pPr>
        <w:pStyle w:val="Paragraphedeliste"/>
        <w:numPr>
          <w:ilvl w:val="0"/>
          <w:numId w:val="3"/>
        </w:numPr>
        <w:spacing w:after="0" w:line="240" w:lineRule="auto"/>
      </w:pPr>
      <w:r>
        <w:t>1 réunion physique par an d’une journée en sous-commission / CTP plus 2 ou 3 réunions téléphoniques et la participation à la commission nationale sur un WE par an qui rassemble toutes les sous-commissions/ CTP.</w:t>
      </w:r>
    </w:p>
    <w:p w:rsidR="00DA671B" w:rsidRDefault="00DA671B" w:rsidP="00DA671B">
      <w:pPr>
        <w:pStyle w:val="Paragraphedeliste"/>
        <w:numPr>
          <w:ilvl w:val="0"/>
          <w:numId w:val="3"/>
        </w:numPr>
        <w:spacing w:after="0" w:line="240" w:lineRule="auto"/>
      </w:pPr>
      <w:r>
        <w:t>Vos frais de transport, repas et hébergement sont intégralement pris en charge par le CCFD-Terre Solidaire.</w:t>
      </w:r>
    </w:p>
    <w:p w:rsidR="00DA671B" w:rsidRDefault="00DA671B" w:rsidP="00DA671B">
      <w:pPr>
        <w:pStyle w:val="Paragraphedeliste"/>
        <w:numPr>
          <w:ilvl w:val="0"/>
          <w:numId w:val="3"/>
        </w:numPr>
        <w:spacing w:after="0" w:line="240" w:lineRule="auto"/>
      </w:pPr>
      <w:proofErr w:type="spellStart"/>
      <w:r>
        <w:t>Un-e</w:t>
      </w:r>
      <w:proofErr w:type="spellEnd"/>
      <w:r>
        <w:t xml:space="preserve"> </w:t>
      </w:r>
      <w:proofErr w:type="spellStart"/>
      <w:r>
        <w:t>salarié-e</w:t>
      </w:r>
      <w:proofErr w:type="spellEnd"/>
      <w:r>
        <w:t xml:space="preserve"> du CCFD-Terre Solidaire est en appui dans chaque sous-commission afin de préparer au mieux votre travail et d’aider à l’animation des temps de rencontre.</w:t>
      </w:r>
    </w:p>
    <w:p w:rsidR="00DB2E9C" w:rsidRDefault="00DB2E9C" w:rsidP="00DA671B"/>
    <w:p w:rsidR="00DA671B" w:rsidRDefault="00DA671B" w:rsidP="00DA671B">
      <w:r>
        <w:t>Si vous êtes intéressé-e-s et souhaitez présenter votre candidature pour participer à l’une de ces sous-commissions/CTP il vous suffit :</w:t>
      </w:r>
    </w:p>
    <w:p w:rsidR="00623EBA" w:rsidRPr="00B950D1" w:rsidRDefault="00DA671B" w:rsidP="00623EBA">
      <w:pPr>
        <w:pStyle w:val="Paragraphedeliste"/>
        <w:numPr>
          <w:ilvl w:val="0"/>
          <w:numId w:val="5"/>
        </w:numPr>
        <w:spacing w:after="0" w:line="240" w:lineRule="auto"/>
      </w:pPr>
      <w:r>
        <w:lastRenderedPageBreak/>
        <w:t xml:space="preserve">de prendre contact avec votre Délégué régional  Jacques Davy </w:t>
      </w:r>
      <w:hyperlink r:id="rId10" w:history="1">
        <w:r w:rsidRPr="00DE0B09">
          <w:rPr>
            <w:rStyle w:val="Lienhypertexte"/>
          </w:rPr>
          <w:t>jacques.davy@orange.fr</w:t>
        </w:r>
      </w:hyperlink>
      <w:r w:rsidR="00656D40">
        <w:rPr>
          <w:rStyle w:val="Lienhypertexte"/>
        </w:rPr>
        <w:t xml:space="preserve"> / </w:t>
      </w:r>
      <w:r w:rsidR="00656D40" w:rsidRPr="00656D40">
        <w:rPr>
          <w:rStyle w:val="Lienhypertexte"/>
        </w:rPr>
        <w:t>06 73 67 47 78</w:t>
      </w:r>
      <w:r>
        <w:t xml:space="preserve">  en lui signifiant votre candidature </w:t>
      </w:r>
      <w:r w:rsidR="0009131C">
        <w:t xml:space="preserve">avant le 04 septembre </w:t>
      </w:r>
      <w:r>
        <w:t xml:space="preserve">et en précisant le thème de la sous-commission que vous souhaitez intégrer (choisir parmi les 6 énoncées ci-dessus) afin qu’il puisse faire voter votre participation lors de </w:t>
      </w:r>
      <w:r w:rsidRPr="00AF2A14">
        <w:rPr>
          <w:b/>
        </w:rPr>
        <w:t>l’Assemblée Régionale du 30 septembre</w:t>
      </w:r>
      <w:r>
        <w:t xml:space="preserve"> ! </w:t>
      </w:r>
      <w:bookmarkStart w:id="0" w:name="_GoBack"/>
      <w:bookmarkEnd w:id="0"/>
      <w:r w:rsidR="00623EBA">
        <w:rPr>
          <w:i/>
        </w:rPr>
        <w:t xml:space="preserve"> </w:t>
      </w:r>
      <w:hyperlink r:id="rId11" w:history="1">
        <w:r w:rsidR="00623EBA" w:rsidRPr="00BE6CC0">
          <w:rPr>
            <w:rStyle w:val="Lienhypertexte"/>
            <w:i/>
          </w:rPr>
          <w:t>http://blog.ccfd-terresolidaire.org/bpl/post/2017/07/18/Invitation-pour-venir-%C3%A0-la-premi%C3%A8re-Assembl%C3%A9e-R%C3%A9gionale-du-CCFD-Terre-Solidaire-Bretagne-Pays-de-la-Loire</w:t>
        </w:r>
      </w:hyperlink>
    </w:p>
    <w:p w:rsidR="00DA5BE5" w:rsidRPr="00DA5BE5" w:rsidRDefault="00DA5BE5" w:rsidP="00623EBA">
      <w:pPr>
        <w:pStyle w:val="Paragraphedeliste"/>
        <w:numPr>
          <w:ilvl w:val="0"/>
          <w:numId w:val="5"/>
        </w:numPr>
        <w:spacing w:after="0" w:line="240" w:lineRule="auto"/>
      </w:pPr>
    </w:p>
    <w:p w:rsidR="00DA5BE5" w:rsidRDefault="00DA5BE5" w:rsidP="00DA5BE5">
      <w:pPr>
        <w:spacing w:after="0" w:line="240" w:lineRule="auto"/>
      </w:pPr>
    </w:p>
    <w:p w:rsidR="00DA5BE5" w:rsidRPr="00DA5BE5" w:rsidRDefault="00DA5BE5" w:rsidP="00DA5BE5">
      <w:pPr>
        <w:spacing w:after="0" w:line="240" w:lineRule="auto"/>
        <w:rPr>
          <w:b/>
        </w:rPr>
      </w:pPr>
      <w:r w:rsidRPr="00DA5BE5">
        <w:rPr>
          <w:b/>
        </w:rPr>
        <w:t>Alors, vous êtes prêt-e-s ?</w:t>
      </w:r>
      <w:r w:rsidR="00D517B8">
        <w:rPr>
          <w:b/>
        </w:rPr>
        <w:t xml:space="preserve"> Merci d’envoyer vos candidatures à Jacques Davy </w:t>
      </w:r>
      <w:hyperlink r:id="rId12" w:history="1">
        <w:r w:rsidR="00656D40" w:rsidRPr="00DE0B09">
          <w:rPr>
            <w:rStyle w:val="Lienhypertexte"/>
          </w:rPr>
          <w:t>jacques.davy@orange.fr</w:t>
        </w:r>
      </w:hyperlink>
      <w:r w:rsidR="00656D40">
        <w:t xml:space="preserve">  / </w:t>
      </w:r>
      <w:r w:rsidR="00656D40" w:rsidRPr="00656D40">
        <w:t xml:space="preserve">06 73 67 47 78 </w:t>
      </w:r>
      <w:r w:rsidR="00D517B8">
        <w:rPr>
          <w:b/>
        </w:rPr>
        <w:t xml:space="preserve">avant le 4 septembre afin de pouvoir envoyer toutes les candidatures aux participants de l’Assemblée Régionale le 9 septembre au plus tard ! </w:t>
      </w:r>
    </w:p>
    <w:sectPr w:rsidR="00DA5BE5" w:rsidRPr="00DA5BE5" w:rsidSect="00B34850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E91"/>
    <w:multiLevelType w:val="hybridMultilevel"/>
    <w:tmpl w:val="851E2FB8"/>
    <w:lvl w:ilvl="0" w:tplc="5970B0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2BCE"/>
    <w:multiLevelType w:val="hybridMultilevel"/>
    <w:tmpl w:val="7C960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051C"/>
    <w:multiLevelType w:val="hybridMultilevel"/>
    <w:tmpl w:val="7D0EE0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56AF"/>
    <w:multiLevelType w:val="hybridMultilevel"/>
    <w:tmpl w:val="76B43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7394"/>
    <w:multiLevelType w:val="hybridMultilevel"/>
    <w:tmpl w:val="6BEE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B1"/>
    <w:rsid w:val="000857CD"/>
    <w:rsid w:val="0009131C"/>
    <w:rsid w:val="000E3740"/>
    <w:rsid w:val="001840EB"/>
    <w:rsid w:val="002078D3"/>
    <w:rsid w:val="00314F5B"/>
    <w:rsid w:val="00355206"/>
    <w:rsid w:val="00451FB1"/>
    <w:rsid w:val="00623EBA"/>
    <w:rsid w:val="00656D40"/>
    <w:rsid w:val="006E284B"/>
    <w:rsid w:val="009E7A6F"/>
    <w:rsid w:val="00B145EE"/>
    <w:rsid w:val="00B34850"/>
    <w:rsid w:val="00B950D1"/>
    <w:rsid w:val="00BA42A4"/>
    <w:rsid w:val="00BB38A2"/>
    <w:rsid w:val="00D517B8"/>
    <w:rsid w:val="00DA5BE5"/>
    <w:rsid w:val="00DA671B"/>
    <w:rsid w:val="00DB2E9C"/>
    <w:rsid w:val="00F03C8E"/>
    <w:rsid w:val="00F8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F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7A6F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9E7A6F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DA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D4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34850"/>
    <w:rPr>
      <w:color w:val="800080" w:themeColor="followedHyperlink"/>
      <w:u w:val="single"/>
    </w:rPr>
  </w:style>
  <w:style w:type="paragraph" w:customStyle="1" w:styleId="Default">
    <w:name w:val="Default"/>
    <w:rsid w:val="006E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F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7A6F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9E7A6F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DA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D4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B34850"/>
    <w:rPr>
      <w:color w:val="800080" w:themeColor="followedHyperlink"/>
      <w:u w:val="single"/>
    </w:rPr>
  </w:style>
  <w:style w:type="paragraph" w:customStyle="1" w:styleId="Default">
    <w:name w:val="Default"/>
    <w:rsid w:val="006E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rchand@cegetel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jacques.davy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log.ccfd-terresolidaire.org/bpl/post/2017/07/18/Invitation-pour-venir-%C3%A0-la-premi%C3%A8re-Assembl%C3%A9e-R%C3%A9gionale-du-CCFD-Terre-Solidaire-Bretagne-Pays-de-la-Loi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ques.davy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duclos@ccfd-terresolidai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Esteves</dc:creator>
  <cp:lastModifiedBy>Pianine Pioger</cp:lastModifiedBy>
  <cp:revision>5</cp:revision>
  <dcterms:created xsi:type="dcterms:W3CDTF">2017-07-18T12:44:00Z</dcterms:created>
  <dcterms:modified xsi:type="dcterms:W3CDTF">2017-07-19T12:41:00Z</dcterms:modified>
</cp:coreProperties>
</file>